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9427B9" w14:textId="77777777" w:rsidR="00020A06" w:rsidRDefault="009963B3">
      <w:pPr>
        <w:pStyle w:val="Heading1"/>
        <w:spacing w:before="0" w:after="0" w:line="240" w:lineRule="auto"/>
        <w:jc w:val="both"/>
        <w:rPr>
          <w:rFonts w:ascii="Open Sans" w:eastAsia="Open Sans" w:hAnsi="Open Sans" w:cs="Open Sans"/>
        </w:rPr>
      </w:pPr>
      <w:bookmarkStart w:id="0" w:name="_wbkspyt2v0ht" w:colFirst="0" w:colLast="0"/>
      <w:bookmarkEnd w:id="0"/>
      <w:r>
        <w:rPr>
          <w:rFonts w:ascii="Open Sans" w:eastAsia="Open Sans" w:hAnsi="Open Sans" w:cs="Open Sans"/>
          <w:b/>
          <w:color w:val="004B88"/>
          <w:sz w:val="24"/>
          <w:szCs w:val="24"/>
          <w:u w:val="single"/>
        </w:rPr>
        <w:t>Role Profile</w:t>
      </w:r>
    </w:p>
    <w:p w14:paraId="3FC4ADF0" w14:textId="77777777" w:rsidR="00020A06" w:rsidRDefault="00020A06">
      <w:pPr>
        <w:jc w:val="both"/>
        <w:rPr>
          <w:rFonts w:ascii="Open Sans" w:eastAsia="Open Sans" w:hAnsi="Open Sans" w:cs="Open Sans"/>
        </w:rPr>
      </w:pPr>
    </w:p>
    <w:p w14:paraId="77519FD5" w14:textId="77777777" w:rsidR="00020A06" w:rsidRDefault="009963B3">
      <w:pPr>
        <w:jc w:val="both"/>
        <w:rPr>
          <w:rFonts w:ascii="Open Sans" w:eastAsia="Open Sans" w:hAnsi="Open Sans" w:cs="Open Sans"/>
        </w:rPr>
      </w:pPr>
      <w:r>
        <w:rPr>
          <w:rFonts w:ascii="Open Sans" w:eastAsia="Open Sans" w:hAnsi="Open Sans" w:cs="Open Sans"/>
        </w:rPr>
        <w:t>An exciting opportunity has arisen for someone with great interpersonal skills and an advice background, to manage our advice services along with other key projects. This could be a perfect opportunity for an experienced Advice Session Supervisor to step into.</w:t>
      </w:r>
    </w:p>
    <w:p w14:paraId="116DB1CE" w14:textId="77777777" w:rsidR="00020A06" w:rsidRDefault="00020A06">
      <w:pPr>
        <w:jc w:val="both"/>
        <w:rPr>
          <w:rFonts w:ascii="Open Sans" w:eastAsia="Open Sans" w:hAnsi="Open Sans" w:cs="Open Sans"/>
        </w:rPr>
      </w:pPr>
    </w:p>
    <w:p w14:paraId="384AF664" w14:textId="77777777" w:rsidR="00020A06" w:rsidRDefault="009963B3">
      <w:pPr>
        <w:jc w:val="both"/>
        <w:rPr>
          <w:rFonts w:ascii="Open Sans" w:eastAsia="Open Sans" w:hAnsi="Open Sans" w:cs="Open Sans"/>
        </w:rPr>
      </w:pPr>
      <w:r>
        <w:rPr>
          <w:rFonts w:ascii="Open Sans" w:eastAsia="Open Sans" w:hAnsi="Open Sans" w:cs="Open Sans"/>
        </w:rPr>
        <w:t xml:space="preserve">You will be responsible for the supervision, quality and performance of a team of staff and volunteers. This busy and varied role will rely on your ability to bring out the best in the team as well as to ensure the highest quality of advice across our many and varied projects. </w:t>
      </w:r>
    </w:p>
    <w:p w14:paraId="2EDB29E7" w14:textId="77777777" w:rsidR="00020A06" w:rsidRDefault="00020A06">
      <w:pPr>
        <w:jc w:val="both"/>
        <w:rPr>
          <w:rFonts w:ascii="Open Sans" w:eastAsia="Open Sans" w:hAnsi="Open Sans" w:cs="Open Sans"/>
        </w:rPr>
      </w:pPr>
    </w:p>
    <w:p w14:paraId="28E35903" w14:textId="77777777" w:rsidR="00020A06" w:rsidRDefault="009963B3">
      <w:pPr>
        <w:pStyle w:val="Heading1"/>
        <w:spacing w:before="0" w:after="0" w:line="240" w:lineRule="auto"/>
        <w:jc w:val="both"/>
        <w:rPr>
          <w:rFonts w:ascii="Open Sans" w:eastAsia="Open Sans" w:hAnsi="Open Sans" w:cs="Open Sans"/>
          <w:highlight w:val="yellow"/>
        </w:rPr>
      </w:pPr>
      <w:bookmarkStart w:id="1" w:name="_vgxokmorzhs6" w:colFirst="0" w:colLast="0"/>
      <w:bookmarkEnd w:id="1"/>
      <w:r>
        <w:rPr>
          <w:rFonts w:ascii="Open Sans" w:eastAsia="Open Sans" w:hAnsi="Open Sans" w:cs="Open Sans"/>
          <w:b/>
          <w:color w:val="004B88"/>
          <w:sz w:val="24"/>
          <w:szCs w:val="24"/>
          <w:u w:val="single"/>
        </w:rPr>
        <w:t>About us</w:t>
      </w:r>
    </w:p>
    <w:p w14:paraId="34DA969E" w14:textId="77777777" w:rsidR="00020A06" w:rsidRDefault="009963B3">
      <w:pPr>
        <w:pStyle w:val="Heading1"/>
        <w:keepNext w:val="0"/>
        <w:keepLines w:val="0"/>
        <w:spacing w:before="240" w:after="240" w:line="300" w:lineRule="auto"/>
        <w:jc w:val="both"/>
        <w:rPr>
          <w:rFonts w:ascii="Open Sans" w:eastAsia="Open Sans" w:hAnsi="Open Sans" w:cs="Open Sans"/>
          <w:sz w:val="22"/>
          <w:szCs w:val="22"/>
        </w:rPr>
      </w:pPr>
      <w:bookmarkStart w:id="2" w:name="_d4l48rhlscwr" w:colFirst="0" w:colLast="0"/>
      <w:bookmarkEnd w:id="2"/>
      <w:r>
        <w:rPr>
          <w:rFonts w:ascii="Open Sans" w:eastAsia="Open Sans" w:hAnsi="Open Sans" w:cs="Open Sans"/>
          <w:sz w:val="22"/>
          <w:szCs w:val="22"/>
        </w:rPr>
        <w:t>Citizens Advice Barnet is a local charity giving free and confidential advice to everyone who lives, works, or studies in Barnet. We are an independently registered charity, a member of the Citizens Advice network, and a London Legal Support Trust Centre of Excellence. We offer generalist advice on debt, work, benefits, immigration, housing and more and specialist casework on benefits, debt, work and immigration. Last year we helped 13,110 people with 41,802 problems, over 50% more people than the previous year.</w:t>
      </w:r>
    </w:p>
    <w:p w14:paraId="40D0ECA9" w14:textId="77777777" w:rsidR="00020A06" w:rsidRDefault="00020A06"/>
    <w:p w14:paraId="2A13F141" w14:textId="77777777" w:rsidR="00020A06" w:rsidRDefault="00020A06"/>
    <w:p w14:paraId="5A1B06A1" w14:textId="77777777" w:rsidR="00020A06" w:rsidRDefault="00020A06"/>
    <w:p w14:paraId="59DA3B48" w14:textId="77777777" w:rsidR="00020A06" w:rsidRDefault="00020A06"/>
    <w:p w14:paraId="24212F78" w14:textId="77777777" w:rsidR="00020A06" w:rsidRDefault="00020A06"/>
    <w:p w14:paraId="2826E12B" w14:textId="77777777" w:rsidR="00020A06" w:rsidRDefault="00020A06"/>
    <w:p w14:paraId="7698E88A" w14:textId="77777777" w:rsidR="00020A06" w:rsidRDefault="00020A06"/>
    <w:p w14:paraId="631DDFA1" w14:textId="77777777" w:rsidR="00020A06" w:rsidRDefault="00020A06"/>
    <w:p w14:paraId="0C191A1A" w14:textId="77777777" w:rsidR="00020A06" w:rsidRDefault="00020A06"/>
    <w:p w14:paraId="3A0B1F87" w14:textId="77777777" w:rsidR="00020A06" w:rsidRDefault="00020A06"/>
    <w:p w14:paraId="57C54DD7" w14:textId="77777777" w:rsidR="00020A06" w:rsidRDefault="00020A06"/>
    <w:p w14:paraId="47481C1A" w14:textId="77777777" w:rsidR="00020A06" w:rsidRDefault="00020A06"/>
    <w:p w14:paraId="346AF9F9" w14:textId="77777777" w:rsidR="00020A06" w:rsidRDefault="00020A06"/>
    <w:p w14:paraId="070487D9" w14:textId="77777777" w:rsidR="00020A06" w:rsidRDefault="00020A06"/>
    <w:p w14:paraId="53DC40C2" w14:textId="77777777" w:rsidR="00020A06" w:rsidRDefault="00020A06"/>
    <w:p w14:paraId="43AD43C5" w14:textId="77777777" w:rsidR="00020A06" w:rsidRDefault="00020A06"/>
    <w:p w14:paraId="4DA9A4C5" w14:textId="77777777" w:rsidR="00737500" w:rsidRDefault="00737500"/>
    <w:p w14:paraId="690DA89E" w14:textId="77777777" w:rsidR="00020A06" w:rsidRDefault="00020A06"/>
    <w:p w14:paraId="4C0A9D40" w14:textId="77777777" w:rsidR="00020A06" w:rsidRDefault="00020A06"/>
    <w:p w14:paraId="4E3F70A6" w14:textId="77777777" w:rsidR="00020A06" w:rsidRDefault="009963B3">
      <w:pPr>
        <w:pStyle w:val="Heading1"/>
        <w:keepNext w:val="0"/>
        <w:keepLines w:val="0"/>
        <w:spacing w:before="0" w:after="0" w:line="300" w:lineRule="auto"/>
        <w:jc w:val="both"/>
        <w:rPr>
          <w:rFonts w:ascii="Open Sans" w:eastAsia="Open Sans" w:hAnsi="Open Sans" w:cs="Open Sans"/>
          <w:sz w:val="38"/>
          <w:szCs w:val="38"/>
        </w:rPr>
      </w:pPr>
      <w:bookmarkStart w:id="3" w:name="_c0m9guj7swph" w:colFirst="0" w:colLast="0"/>
      <w:bookmarkEnd w:id="3"/>
      <w:r>
        <w:rPr>
          <w:rFonts w:ascii="Open Sans" w:eastAsia="Open Sans" w:hAnsi="Open Sans" w:cs="Open Sans"/>
          <w:b/>
          <w:color w:val="004B88"/>
          <w:sz w:val="28"/>
          <w:szCs w:val="28"/>
          <w:u w:val="single"/>
        </w:rPr>
        <w:lastRenderedPageBreak/>
        <w:t xml:space="preserve">Advice Services Manager </w:t>
      </w:r>
    </w:p>
    <w:p w14:paraId="72D16652" w14:textId="77777777" w:rsidR="00020A06" w:rsidRDefault="00020A06">
      <w:pPr>
        <w:spacing w:line="240" w:lineRule="auto"/>
        <w:jc w:val="both"/>
        <w:rPr>
          <w:rFonts w:ascii="Open Sans" w:eastAsia="Open Sans" w:hAnsi="Open Sans" w:cs="Open Sans"/>
          <w:sz w:val="24"/>
          <w:szCs w:val="24"/>
        </w:rPr>
      </w:pPr>
    </w:p>
    <w:tbl>
      <w:tblPr>
        <w:tblStyle w:val="a"/>
        <w:tblW w:w="912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405"/>
      </w:tblGrid>
      <w:tr w:rsidR="00020A06" w14:paraId="3F7F1BDA" w14:textId="77777777">
        <w:trPr>
          <w:trHeight w:val="540"/>
        </w:trPr>
        <w:tc>
          <w:tcPr>
            <w:tcW w:w="27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4F45B5" w14:textId="77777777" w:rsidR="00020A06" w:rsidRDefault="009963B3">
            <w:pPr>
              <w:widowControl w:val="0"/>
              <w:spacing w:line="240" w:lineRule="auto"/>
              <w:jc w:val="both"/>
              <w:rPr>
                <w:rFonts w:ascii="Open Sans" w:eastAsia="Open Sans" w:hAnsi="Open Sans" w:cs="Open Sans"/>
                <w:b/>
                <w:color w:val="004B88"/>
                <w:sz w:val="24"/>
                <w:szCs w:val="24"/>
              </w:rPr>
            </w:pPr>
            <w:r>
              <w:rPr>
                <w:rFonts w:ascii="Open Sans" w:eastAsia="Open Sans" w:hAnsi="Open Sans" w:cs="Open Sans"/>
                <w:b/>
                <w:color w:val="004B88"/>
                <w:sz w:val="24"/>
                <w:szCs w:val="24"/>
              </w:rPr>
              <w:t>Line manager:</w:t>
            </w:r>
          </w:p>
        </w:tc>
        <w:tc>
          <w:tcPr>
            <w:tcW w:w="64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A321C94" w14:textId="77777777" w:rsidR="00020A06" w:rsidRDefault="009963B3">
            <w:pPr>
              <w:widowControl w:val="0"/>
              <w:spacing w:line="240" w:lineRule="auto"/>
              <w:jc w:val="both"/>
              <w:rPr>
                <w:rFonts w:ascii="Open Sans" w:eastAsia="Open Sans" w:hAnsi="Open Sans" w:cs="Open Sans"/>
              </w:rPr>
            </w:pPr>
            <w:r>
              <w:rPr>
                <w:rFonts w:ascii="Open Sans" w:eastAsia="Open Sans" w:hAnsi="Open Sans" w:cs="Open Sans"/>
              </w:rPr>
              <w:t>Head of Advice Services</w:t>
            </w:r>
          </w:p>
        </w:tc>
      </w:tr>
      <w:tr w:rsidR="00020A06" w14:paraId="7E631D7E" w14:textId="77777777">
        <w:tc>
          <w:tcPr>
            <w:tcW w:w="27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A5C5BFB" w14:textId="77777777" w:rsidR="00020A06" w:rsidRDefault="009963B3">
            <w:pPr>
              <w:widowControl w:val="0"/>
              <w:spacing w:line="240" w:lineRule="auto"/>
              <w:jc w:val="both"/>
              <w:rPr>
                <w:rFonts w:ascii="Open Sans" w:eastAsia="Open Sans" w:hAnsi="Open Sans" w:cs="Open Sans"/>
                <w:b/>
                <w:color w:val="004B88"/>
                <w:sz w:val="24"/>
                <w:szCs w:val="24"/>
              </w:rPr>
            </w:pPr>
            <w:r>
              <w:rPr>
                <w:rFonts w:ascii="Open Sans" w:eastAsia="Open Sans" w:hAnsi="Open Sans" w:cs="Open Sans"/>
                <w:b/>
                <w:color w:val="004B88"/>
                <w:sz w:val="24"/>
                <w:szCs w:val="24"/>
              </w:rPr>
              <w:t>Key role purpose:</w:t>
            </w:r>
          </w:p>
        </w:tc>
        <w:tc>
          <w:tcPr>
            <w:tcW w:w="64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441613C" w14:textId="77777777" w:rsidR="00020A06" w:rsidRDefault="009963B3">
            <w:pPr>
              <w:widowControl w:val="0"/>
              <w:numPr>
                <w:ilvl w:val="0"/>
                <w:numId w:val="1"/>
              </w:numPr>
              <w:spacing w:line="240" w:lineRule="auto"/>
              <w:jc w:val="both"/>
              <w:rPr>
                <w:rFonts w:ascii="Open Sans" w:eastAsia="Open Sans" w:hAnsi="Open Sans" w:cs="Open Sans"/>
              </w:rPr>
            </w:pPr>
            <w:r>
              <w:rPr>
                <w:rFonts w:ascii="Open Sans" w:eastAsia="Open Sans" w:hAnsi="Open Sans" w:cs="Open Sans"/>
              </w:rPr>
              <w:t xml:space="preserve">The day-to-day management of our advice services </w:t>
            </w:r>
          </w:p>
          <w:p w14:paraId="2B3C055A" w14:textId="0022F3EF" w:rsidR="00020A06" w:rsidRDefault="009963B3">
            <w:pPr>
              <w:widowControl w:val="0"/>
              <w:numPr>
                <w:ilvl w:val="0"/>
                <w:numId w:val="1"/>
              </w:numPr>
              <w:spacing w:line="240" w:lineRule="auto"/>
              <w:jc w:val="both"/>
              <w:rPr>
                <w:rFonts w:ascii="Open Sans" w:eastAsia="Open Sans" w:hAnsi="Open Sans" w:cs="Open Sans"/>
              </w:rPr>
            </w:pPr>
            <w:r>
              <w:rPr>
                <w:rFonts w:ascii="Open Sans" w:eastAsia="Open Sans" w:hAnsi="Open Sans" w:cs="Open Sans"/>
              </w:rPr>
              <w:t>Ensuring we offer good quality advice to clients</w:t>
            </w:r>
          </w:p>
          <w:p w14:paraId="38A61D45" w14:textId="57F4CD8C" w:rsidR="00020A06" w:rsidRDefault="009963B3">
            <w:pPr>
              <w:widowControl w:val="0"/>
              <w:numPr>
                <w:ilvl w:val="0"/>
                <w:numId w:val="1"/>
              </w:numPr>
              <w:spacing w:line="240" w:lineRule="auto"/>
              <w:jc w:val="both"/>
              <w:rPr>
                <w:rFonts w:ascii="Open Sans" w:eastAsia="Open Sans" w:hAnsi="Open Sans" w:cs="Open Sans"/>
              </w:rPr>
            </w:pPr>
            <w:r>
              <w:rPr>
                <w:rFonts w:ascii="Open Sans" w:eastAsia="Open Sans" w:hAnsi="Open Sans" w:cs="Open Sans"/>
              </w:rPr>
              <w:t>To provide an integrated advice service across multiple channels</w:t>
            </w:r>
          </w:p>
          <w:p w14:paraId="57BDB628" w14:textId="657E56C4" w:rsidR="00020A06" w:rsidRDefault="009963B3">
            <w:pPr>
              <w:widowControl w:val="0"/>
              <w:numPr>
                <w:ilvl w:val="0"/>
                <w:numId w:val="1"/>
              </w:numPr>
              <w:spacing w:line="240" w:lineRule="auto"/>
              <w:jc w:val="both"/>
              <w:rPr>
                <w:rFonts w:ascii="Open Sans" w:eastAsia="Open Sans" w:hAnsi="Open Sans" w:cs="Open Sans"/>
              </w:rPr>
            </w:pPr>
            <w:r>
              <w:rPr>
                <w:rFonts w:ascii="Open Sans" w:eastAsia="Open Sans" w:hAnsi="Open Sans" w:cs="Open Sans"/>
              </w:rPr>
              <w:t>The development of our advice services to enable us to achieve our aims and objectives</w:t>
            </w:r>
          </w:p>
          <w:p w14:paraId="2402116C" w14:textId="77777777" w:rsidR="00020A06" w:rsidRDefault="00020A06">
            <w:pPr>
              <w:widowControl w:val="0"/>
              <w:spacing w:line="240" w:lineRule="auto"/>
              <w:ind w:left="720"/>
              <w:jc w:val="both"/>
              <w:rPr>
                <w:rFonts w:ascii="Open Sans" w:eastAsia="Open Sans" w:hAnsi="Open Sans" w:cs="Open Sans"/>
                <w:highlight w:val="yellow"/>
              </w:rPr>
            </w:pPr>
          </w:p>
        </w:tc>
      </w:tr>
      <w:tr w:rsidR="00020A06" w14:paraId="0C441F35" w14:textId="77777777">
        <w:tc>
          <w:tcPr>
            <w:tcW w:w="27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B6F72FE" w14:textId="77777777" w:rsidR="00020A06" w:rsidRDefault="009963B3">
            <w:pPr>
              <w:widowControl w:val="0"/>
              <w:spacing w:line="240" w:lineRule="auto"/>
              <w:jc w:val="both"/>
              <w:rPr>
                <w:rFonts w:ascii="Open Sans" w:eastAsia="Open Sans" w:hAnsi="Open Sans" w:cs="Open Sans"/>
                <w:b/>
                <w:color w:val="004B88"/>
                <w:sz w:val="24"/>
                <w:szCs w:val="24"/>
              </w:rPr>
            </w:pPr>
            <w:r>
              <w:rPr>
                <w:rFonts w:ascii="Open Sans" w:eastAsia="Open Sans" w:hAnsi="Open Sans" w:cs="Open Sans"/>
                <w:b/>
                <w:color w:val="004B88"/>
                <w:sz w:val="24"/>
                <w:szCs w:val="24"/>
              </w:rPr>
              <w:t>Normal place of work:</w:t>
            </w:r>
          </w:p>
        </w:tc>
        <w:tc>
          <w:tcPr>
            <w:tcW w:w="64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D9B5CCE" w14:textId="77777777" w:rsidR="00020A06" w:rsidRDefault="009963B3">
            <w:pPr>
              <w:widowControl w:val="0"/>
              <w:spacing w:line="240" w:lineRule="auto"/>
              <w:jc w:val="both"/>
              <w:rPr>
                <w:rFonts w:ascii="Open Sans" w:eastAsia="Open Sans" w:hAnsi="Open Sans" w:cs="Open Sans"/>
              </w:rPr>
            </w:pPr>
            <w:r>
              <w:rPr>
                <w:rFonts w:ascii="Open Sans" w:eastAsia="Open Sans" w:hAnsi="Open Sans" w:cs="Open Sans"/>
              </w:rPr>
              <w:t>Barnet, onsite</w:t>
            </w:r>
          </w:p>
        </w:tc>
      </w:tr>
      <w:tr w:rsidR="00020A06" w14:paraId="35FD3C2E" w14:textId="77777777">
        <w:tc>
          <w:tcPr>
            <w:tcW w:w="27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C6DFBF6" w14:textId="77777777" w:rsidR="00020A06" w:rsidRDefault="009963B3">
            <w:pPr>
              <w:widowControl w:val="0"/>
              <w:spacing w:line="240" w:lineRule="auto"/>
              <w:jc w:val="both"/>
              <w:rPr>
                <w:rFonts w:ascii="Open Sans" w:eastAsia="Open Sans" w:hAnsi="Open Sans" w:cs="Open Sans"/>
                <w:b/>
                <w:color w:val="004B88"/>
                <w:sz w:val="24"/>
                <w:szCs w:val="24"/>
              </w:rPr>
            </w:pPr>
            <w:r>
              <w:rPr>
                <w:rFonts w:ascii="Open Sans" w:eastAsia="Open Sans" w:hAnsi="Open Sans" w:cs="Open Sans"/>
                <w:b/>
                <w:color w:val="004B88"/>
                <w:sz w:val="24"/>
                <w:szCs w:val="24"/>
              </w:rPr>
              <w:t>Contract length:</w:t>
            </w:r>
          </w:p>
        </w:tc>
        <w:tc>
          <w:tcPr>
            <w:tcW w:w="64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267DFB1" w14:textId="3AD37C70" w:rsidR="00020A06" w:rsidRDefault="009963B3">
            <w:pPr>
              <w:widowControl w:val="0"/>
              <w:spacing w:line="240" w:lineRule="auto"/>
              <w:jc w:val="both"/>
              <w:rPr>
                <w:rFonts w:ascii="Open Sans" w:eastAsia="Open Sans" w:hAnsi="Open Sans" w:cs="Open Sans"/>
              </w:rPr>
            </w:pPr>
            <w:r>
              <w:rPr>
                <w:rFonts w:ascii="Open Sans" w:eastAsia="Open Sans" w:hAnsi="Open Sans" w:cs="Open Sans"/>
              </w:rPr>
              <w:t xml:space="preserve">Permanent - Full Time </w:t>
            </w:r>
          </w:p>
        </w:tc>
      </w:tr>
      <w:tr w:rsidR="00020A06" w14:paraId="0D3D61DE" w14:textId="77777777">
        <w:tc>
          <w:tcPr>
            <w:tcW w:w="27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FA7100" w14:textId="77777777" w:rsidR="00020A06" w:rsidRDefault="009963B3">
            <w:pPr>
              <w:widowControl w:val="0"/>
              <w:spacing w:line="240" w:lineRule="auto"/>
              <w:jc w:val="both"/>
              <w:rPr>
                <w:rFonts w:ascii="Open Sans" w:eastAsia="Open Sans" w:hAnsi="Open Sans" w:cs="Open Sans"/>
                <w:b/>
                <w:color w:val="004B88"/>
                <w:sz w:val="24"/>
                <w:szCs w:val="24"/>
              </w:rPr>
            </w:pPr>
            <w:r>
              <w:rPr>
                <w:rFonts w:ascii="Open Sans" w:eastAsia="Open Sans" w:hAnsi="Open Sans" w:cs="Open Sans"/>
                <w:b/>
                <w:color w:val="004B88"/>
                <w:sz w:val="24"/>
                <w:szCs w:val="24"/>
              </w:rPr>
              <w:t>Hours:</w:t>
            </w:r>
          </w:p>
        </w:tc>
        <w:tc>
          <w:tcPr>
            <w:tcW w:w="64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CDE0FE" w14:textId="77777777" w:rsidR="00020A06" w:rsidRDefault="009963B3">
            <w:pPr>
              <w:widowControl w:val="0"/>
              <w:spacing w:line="240" w:lineRule="auto"/>
              <w:jc w:val="both"/>
              <w:rPr>
                <w:rFonts w:ascii="Open Sans" w:eastAsia="Open Sans" w:hAnsi="Open Sans" w:cs="Open Sans"/>
              </w:rPr>
            </w:pPr>
            <w:r>
              <w:rPr>
                <w:rFonts w:ascii="Open Sans" w:eastAsia="Open Sans" w:hAnsi="Open Sans" w:cs="Open Sans"/>
              </w:rPr>
              <w:t xml:space="preserve">36 hours per week </w:t>
            </w:r>
          </w:p>
        </w:tc>
      </w:tr>
      <w:tr w:rsidR="00020A06" w14:paraId="0BD086B2" w14:textId="77777777">
        <w:tc>
          <w:tcPr>
            <w:tcW w:w="27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6E04337" w14:textId="77777777" w:rsidR="00020A06" w:rsidRDefault="009963B3">
            <w:pPr>
              <w:widowControl w:val="0"/>
              <w:spacing w:line="240" w:lineRule="auto"/>
              <w:jc w:val="both"/>
              <w:rPr>
                <w:rFonts w:ascii="Open Sans" w:eastAsia="Open Sans" w:hAnsi="Open Sans" w:cs="Open Sans"/>
                <w:b/>
                <w:color w:val="004B88"/>
                <w:sz w:val="24"/>
                <w:szCs w:val="24"/>
              </w:rPr>
            </w:pPr>
            <w:r>
              <w:rPr>
                <w:rFonts w:ascii="Open Sans" w:eastAsia="Open Sans" w:hAnsi="Open Sans" w:cs="Open Sans"/>
                <w:b/>
                <w:color w:val="004B88"/>
                <w:sz w:val="24"/>
                <w:szCs w:val="24"/>
              </w:rPr>
              <w:t>Salary:</w:t>
            </w:r>
          </w:p>
          <w:p w14:paraId="647F45FB" w14:textId="77777777" w:rsidR="00020A06" w:rsidRDefault="00020A06">
            <w:pPr>
              <w:widowControl w:val="0"/>
              <w:spacing w:line="240" w:lineRule="auto"/>
              <w:jc w:val="both"/>
              <w:rPr>
                <w:rFonts w:ascii="Open Sans" w:eastAsia="Open Sans" w:hAnsi="Open Sans" w:cs="Open Sans"/>
                <w:b/>
                <w:color w:val="004B88"/>
                <w:sz w:val="24"/>
                <w:szCs w:val="24"/>
              </w:rPr>
            </w:pPr>
          </w:p>
          <w:p w14:paraId="01ACA673" w14:textId="77777777" w:rsidR="00020A06" w:rsidRDefault="009963B3">
            <w:pPr>
              <w:widowControl w:val="0"/>
              <w:spacing w:line="240" w:lineRule="auto"/>
              <w:jc w:val="both"/>
              <w:rPr>
                <w:rFonts w:ascii="Open Sans" w:eastAsia="Open Sans" w:hAnsi="Open Sans" w:cs="Open Sans"/>
                <w:b/>
                <w:color w:val="004B88"/>
                <w:sz w:val="24"/>
                <w:szCs w:val="24"/>
              </w:rPr>
            </w:pPr>
            <w:r>
              <w:rPr>
                <w:rFonts w:ascii="Open Sans" w:eastAsia="Open Sans" w:hAnsi="Open Sans" w:cs="Open Sans"/>
                <w:b/>
                <w:color w:val="004B88"/>
                <w:sz w:val="24"/>
                <w:szCs w:val="24"/>
              </w:rPr>
              <w:t>Benefits:</w:t>
            </w:r>
          </w:p>
        </w:tc>
        <w:tc>
          <w:tcPr>
            <w:tcW w:w="64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77A2B58" w14:textId="77777777" w:rsidR="00020A06" w:rsidRDefault="009963B3">
            <w:pPr>
              <w:widowControl w:val="0"/>
              <w:spacing w:line="240" w:lineRule="auto"/>
              <w:jc w:val="both"/>
              <w:rPr>
                <w:rFonts w:ascii="Open Sans" w:eastAsia="Open Sans" w:hAnsi="Open Sans" w:cs="Open Sans"/>
              </w:rPr>
            </w:pPr>
            <w:r>
              <w:rPr>
                <w:rFonts w:ascii="Open Sans" w:eastAsia="Open Sans" w:hAnsi="Open Sans" w:cs="Open Sans"/>
              </w:rPr>
              <w:t>Up to £39,750 per annum</w:t>
            </w:r>
          </w:p>
          <w:p w14:paraId="04DDB733" w14:textId="77777777" w:rsidR="00020A06" w:rsidRDefault="00020A06">
            <w:pPr>
              <w:widowControl w:val="0"/>
              <w:spacing w:line="240" w:lineRule="auto"/>
              <w:jc w:val="both"/>
              <w:rPr>
                <w:rFonts w:ascii="Open Sans" w:eastAsia="Open Sans" w:hAnsi="Open Sans" w:cs="Open Sans"/>
                <w:highlight w:val="yellow"/>
              </w:rPr>
            </w:pPr>
          </w:p>
          <w:p w14:paraId="48C9DD0B" w14:textId="77777777" w:rsidR="00020A06" w:rsidRDefault="009963B3">
            <w:pPr>
              <w:widowControl w:val="0"/>
              <w:numPr>
                <w:ilvl w:val="0"/>
                <w:numId w:val="4"/>
              </w:numPr>
              <w:spacing w:line="240" w:lineRule="auto"/>
              <w:jc w:val="both"/>
              <w:rPr>
                <w:rFonts w:ascii="Open Sans" w:eastAsia="Open Sans" w:hAnsi="Open Sans" w:cs="Open Sans"/>
              </w:rPr>
            </w:pPr>
            <w:r>
              <w:rPr>
                <w:rFonts w:ascii="Open Sans" w:eastAsia="Open Sans" w:hAnsi="Open Sans" w:cs="Open Sans"/>
              </w:rPr>
              <w:t>Dedicated resources to focus on wellbeing including Employee Assistance Programme services and access to free counselling &amp; Mental Health First Aiders</w:t>
            </w:r>
          </w:p>
          <w:p w14:paraId="0331CDB6" w14:textId="77777777" w:rsidR="00020A06" w:rsidRDefault="009963B3">
            <w:pPr>
              <w:widowControl w:val="0"/>
              <w:numPr>
                <w:ilvl w:val="0"/>
                <w:numId w:val="4"/>
              </w:numPr>
              <w:spacing w:line="240" w:lineRule="auto"/>
              <w:jc w:val="both"/>
              <w:rPr>
                <w:rFonts w:ascii="Open Sans" w:eastAsia="Open Sans" w:hAnsi="Open Sans" w:cs="Open Sans"/>
              </w:rPr>
            </w:pPr>
            <w:r>
              <w:rPr>
                <w:rFonts w:ascii="Open Sans" w:eastAsia="Open Sans" w:hAnsi="Open Sans" w:cs="Open Sans"/>
              </w:rPr>
              <w:t>25 days Holidays plus Bank Holidays and additional days over Christmas break</w:t>
            </w:r>
          </w:p>
          <w:p w14:paraId="28AD6302" w14:textId="77777777" w:rsidR="00020A06" w:rsidRDefault="009963B3">
            <w:pPr>
              <w:widowControl w:val="0"/>
              <w:numPr>
                <w:ilvl w:val="0"/>
                <w:numId w:val="4"/>
              </w:numPr>
              <w:spacing w:line="240" w:lineRule="auto"/>
              <w:jc w:val="both"/>
              <w:rPr>
                <w:rFonts w:ascii="Open Sans" w:eastAsia="Open Sans" w:hAnsi="Open Sans" w:cs="Open Sans"/>
              </w:rPr>
            </w:pPr>
            <w:r>
              <w:rPr>
                <w:rFonts w:ascii="Open Sans" w:eastAsia="Open Sans" w:hAnsi="Open Sans" w:cs="Open Sans"/>
              </w:rPr>
              <w:t>Employer pension contribution</w:t>
            </w:r>
          </w:p>
          <w:p w14:paraId="1EBC1DCC" w14:textId="77777777" w:rsidR="00020A06" w:rsidRDefault="009963B3">
            <w:pPr>
              <w:widowControl w:val="0"/>
              <w:numPr>
                <w:ilvl w:val="0"/>
                <w:numId w:val="4"/>
              </w:numPr>
              <w:spacing w:line="240" w:lineRule="auto"/>
              <w:jc w:val="both"/>
              <w:rPr>
                <w:rFonts w:ascii="Open Sans" w:eastAsia="Open Sans" w:hAnsi="Open Sans" w:cs="Open Sans"/>
              </w:rPr>
            </w:pPr>
            <w:r>
              <w:rPr>
                <w:rFonts w:ascii="Open Sans" w:eastAsia="Open Sans" w:hAnsi="Open Sans" w:cs="Open Sans"/>
              </w:rPr>
              <w:t>Access to development opportunities to enhance your skills</w:t>
            </w:r>
          </w:p>
          <w:p w14:paraId="31CFCBF7" w14:textId="77777777" w:rsidR="00020A06" w:rsidRDefault="009963B3">
            <w:pPr>
              <w:widowControl w:val="0"/>
              <w:numPr>
                <w:ilvl w:val="0"/>
                <w:numId w:val="4"/>
              </w:numPr>
              <w:spacing w:line="240" w:lineRule="auto"/>
              <w:jc w:val="both"/>
              <w:rPr>
                <w:rFonts w:ascii="Open Sans" w:eastAsia="Open Sans" w:hAnsi="Open Sans" w:cs="Open Sans"/>
              </w:rPr>
            </w:pPr>
            <w:r>
              <w:rPr>
                <w:rFonts w:ascii="Open Sans" w:eastAsia="Open Sans" w:hAnsi="Open Sans" w:cs="Open Sans"/>
              </w:rPr>
              <w:t>A supportive and collaborative work environment that values creativity and personal growth</w:t>
            </w:r>
          </w:p>
        </w:tc>
      </w:tr>
    </w:tbl>
    <w:p w14:paraId="59CC0479" w14:textId="77777777" w:rsidR="00020A06" w:rsidRDefault="009963B3">
      <w:pPr>
        <w:pStyle w:val="Heading1"/>
        <w:spacing w:before="0" w:after="0" w:line="240" w:lineRule="auto"/>
        <w:jc w:val="both"/>
        <w:rPr>
          <w:rFonts w:ascii="Open Sans" w:eastAsia="Open Sans" w:hAnsi="Open Sans" w:cs="Open Sans"/>
        </w:rPr>
      </w:pPr>
      <w:bookmarkStart w:id="4" w:name="_pjxz6nx3x3dy" w:colFirst="0" w:colLast="0"/>
      <w:bookmarkEnd w:id="4"/>
      <w:r>
        <w:rPr>
          <w:rFonts w:ascii="Open Sans" w:eastAsia="Open Sans" w:hAnsi="Open Sans" w:cs="Open Sans"/>
          <w:b/>
          <w:color w:val="004B88"/>
          <w:sz w:val="28"/>
          <w:szCs w:val="28"/>
          <w:u w:val="single"/>
        </w:rPr>
        <w:t>Role</w:t>
      </w:r>
    </w:p>
    <w:p w14:paraId="02D47D70" w14:textId="77777777" w:rsidR="00020A06" w:rsidRDefault="00020A06">
      <w:pPr>
        <w:jc w:val="both"/>
        <w:rPr>
          <w:rFonts w:ascii="Open Sans" w:eastAsia="Open Sans" w:hAnsi="Open Sans" w:cs="Open Sans"/>
        </w:rPr>
      </w:pPr>
    </w:p>
    <w:p w14:paraId="2CDCDF3F" w14:textId="77777777" w:rsidR="00020A06" w:rsidRDefault="009963B3">
      <w:pPr>
        <w:jc w:val="both"/>
        <w:rPr>
          <w:rFonts w:ascii="Open Sans" w:eastAsia="Open Sans" w:hAnsi="Open Sans" w:cs="Open Sans"/>
        </w:rPr>
      </w:pPr>
      <w:r>
        <w:rPr>
          <w:rFonts w:ascii="Open Sans" w:eastAsia="Open Sans" w:hAnsi="Open Sans" w:cs="Open Sans"/>
        </w:rPr>
        <w:t xml:space="preserve">To have responsibility for the </w:t>
      </w:r>
      <w:proofErr w:type="gramStart"/>
      <w:r>
        <w:rPr>
          <w:rFonts w:ascii="Open Sans" w:eastAsia="Open Sans" w:hAnsi="Open Sans" w:cs="Open Sans"/>
        </w:rPr>
        <w:t>day to day</w:t>
      </w:r>
      <w:proofErr w:type="gramEnd"/>
      <w:r>
        <w:rPr>
          <w:rFonts w:ascii="Open Sans" w:eastAsia="Open Sans" w:hAnsi="Open Sans" w:cs="Open Sans"/>
        </w:rPr>
        <w:t xml:space="preserve"> delivery of advice services, managing volunteers and staff, being accountable for project leads and reporting requirements. The postholder will develop relationships with the relevant stakeholders and will work with the Senior Leadership Team to ensure continuation funding where appropriate. They will ensure new initiatives are implemented smoothly and that volunteers, staff and supervisors are appropriately supported and developed.</w:t>
      </w:r>
    </w:p>
    <w:p w14:paraId="306D3826" w14:textId="77777777" w:rsidR="00020A06" w:rsidRDefault="00020A06">
      <w:pPr>
        <w:jc w:val="both"/>
        <w:rPr>
          <w:rFonts w:ascii="Open Sans" w:eastAsia="Open Sans" w:hAnsi="Open Sans" w:cs="Open Sans"/>
        </w:rPr>
      </w:pPr>
    </w:p>
    <w:p w14:paraId="690FE67D" w14:textId="77777777" w:rsidR="00020A06" w:rsidRDefault="00020A06">
      <w:pPr>
        <w:jc w:val="both"/>
        <w:rPr>
          <w:rFonts w:ascii="Open Sans" w:eastAsia="Open Sans" w:hAnsi="Open Sans" w:cs="Open Sans"/>
        </w:rPr>
      </w:pPr>
    </w:p>
    <w:p w14:paraId="220A3DB3" w14:textId="77777777" w:rsidR="00020A06" w:rsidRDefault="009963B3">
      <w:pPr>
        <w:pStyle w:val="Heading1"/>
        <w:spacing w:before="0" w:after="0" w:line="240" w:lineRule="auto"/>
        <w:jc w:val="both"/>
        <w:rPr>
          <w:rFonts w:ascii="Open Sans" w:eastAsia="Open Sans" w:hAnsi="Open Sans" w:cs="Open Sans"/>
          <w:sz w:val="38"/>
          <w:szCs w:val="38"/>
          <w:u w:val="single"/>
        </w:rPr>
      </w:pPr>
      <w:bookmarkStart w:id="5" w:name="_655nn6judr9g" w:colFirst="0" w:colLast="0"/>
      <w:bookmarkEnd w:id="5"/>
      <w:r>
        <w:rPr>
          <w:rFonts w:ascii="Open Sans" w:eastAsia="Open Sans" w:hAnsi="Open Sans" w:cs="Open Sans"/>
          <w:b/>
          <w:color w:val="004B88"/>
          <w:sz w:val="28"/>
          <w:szCs w:val="28"/>
          <w:u w:val="single"/>
        </w:rPr>
        <w:t>Job Description</w:t>
      </w:r>
    </w:p>
    <w:p w14:paraId="7DEDD244" w14:textId="77777777" w:rsidR="00020A06" w:rsidRDefault="00020A06">
      <w:pPr>
        <w:jc w:val="both"/>
        <w:rPr>
          <w:rFonts w:ascii="Open Sans" w:eastAsia="Open Sans" w:hAnsi="Open Sans" w:cs="Open Sans"/>
        </w:rPr>
      </w:pPr>
    </w:p>
    <w:p w14:paraId="27A87D88" w14:textId="77777777" w:rsidR="00020A06" w:rsidRDefault="009963B3">
      <w:pPr>
        <w:numPr>
          <w:ilvl w:val="0"/>
          <w:numId w:val="3"/>
        </w:numPr>
        <w:jc w:val="both"/>
        <w:rPr>
          <w:rFonts w:ascii="Open Sans" w:eastAsia="Open Sans" w:hAnsi="Open Sans" w:cs="Open Sans"/>
        </w:rPr>
      </w:pPr>
      <w:r>
        <w:rPr>
          <w:rFonts w:ascii="Open Sans" w:eastAsia="Open Sans" w:hAnsi="Open Sans" w:cs="Open Sans"/>
        </w:rPr>
        <w:t>To develop and implement strategic delivery plans</w:t>
      </w:r>
    </w:p>
    <w:p w14:paraId="05E48395" w14:textId="77777777" w:rsidR="00020A06" w:rsidRDefault="009963B3">
      <w:pPr>
        <w:numPr>
          <w:ilvl w:val="0"/>
          <w:numId w:val="3"/>
        </w:numPr>
        <w:jc w:val="both"/>
        <w:rPr>
          <w:rFonts w:ascii="Open Sans" w:eastAsia="Open Sans" w:hAnsi="Open Sans" w:cs="Open Sans"/>
        </w:rPr>
      </w:pPr>
      <w:r>
        <w:rPr>
          <w:rFonts w:ascii="Open Sans" w:eastAsia="Open Sans" w:hAnsi="Open Sans" w:cs="Open Sans"/>
        </w:rPr>
        <w:t>To ensure appropriate systems are maintained for recording, statistics, follow up and quality standards are maintained</w:t>
      </w:r>
    </w:p>
    <w:p w14:paraId="2A988EF2" w14:textId="77777777" w:rsidR="00020A06" w:rsidRDefault="009963B3">
      <w:pPr>
        <w:numPr>
          <w:ilvl w:val="0"/>
          <w:numId w:val="3"/>
        </w:numPr>
        <w:jc w:val="both"/>
        <w:rPr>
          <w:rFonts w:ascii="Open Sans" w:eastAsia="Open Sans" w:hAnsi="Open Sans" w:cs="Open Sans"/>
        </w:rPr>
      </w:pPr>
      <w:r>
        <w:rPr>
          <w:rFonts w:ascii="Open Sans" w:eastAsia="Open Sans" w:hAnsi="Open Sans" w:cs="Open Sans"/>
        </w:rPr>
        <w:t>To support volunteers and staff to deliver advice work in various channels</w:t>
      </w:r>
    </w:p>
    <w:p w14:paraId="39B0AD03" w14:textId="77777777" w:rsidR="00020A06" w:rsidRDefault="009963B3">
      <w:pPr>
        <w:numPr>
          <w:ilvl w:val="0"/>
          <w:numId w:val="3"/>
        </w:numPr>
        <w:jc w:val="both"/>
        <w:rPr>
          <w:rFonts w:ascii="Open Sans" w:eastAsia="Open Sans" w:hAnsi="Open Sans" w:cs="Open Sans"/>
        </w:rPr>
      </w:pPr>
      <w:r>
        <w:rPr>
          <w:rFonts w:ascii="Open Sans" w:eastAsia="Open Sans" w:hAnsi="Open Sans" w:cs="Open Sans"/>
        </w:rPr>
        <w:t>Work with the Senior Leadership Team and Management team to ensure the number of volunteers meets the demands of the service and that advice services are delivered efficiently and effectively.</w:t>
      </w:r>
    </w:p>
    <w:p w14:paraId="49EA106D" w14:textId="77777777" w:rsidR="00020A06" w:rsidRDefault="009963B3">
      <w:pPr>
        <w:numPr>
          <w:ilvl w:val="0"/>
          <w:numId w:val="3"/>
        </w:numPr>
        <w:jc w:val="both"/>
        <w:rPr>
          <w:rFonts w:ascii="Open Sans" w:eastAsia="Open Sans" w:hAnsi="Open Sans" w:cs="Open Sans"/>
        </w:rPr>
      </w:pPr>
      <w:r>
        <w:rPr>
          <w:rFonts w:ascii="Open Sans" w:eastAsia="Open Sans" w:hAnsi="Open Sans" w:cs="Open Sans"/>
        </w:rPr>
        <w:t>Work in collaboration with the Training &amp; Development Manager, coordinate the volunteer rota and attendance, with an emphasis on increasing retention of volunteers, and responding to increasing demand as appropriate</w:t>
      </w:r>
    </w:p>
    <w:p w14:paraId="3384F240" w14:textId="77777777" w:rsidR="00020A06" w:rsidRDefault="009963B3">
      <w:pPr>
        <w:numPr>
          <w:ilvl w:val="0"/>
          <w:numId w:val="3"/>
        </w:numPr>
        <w:jc w:val="both"/>
        <w:rPr>
          <w:rFonts w:ascii="Open Sans" w:eastAsia="Open Sans" w:hAnsi="Open Sans" w:cs="Open Sans"/>
        </w:rPr>
      </w:pPr>
      <w:r>
        <w:rPr>
          <w:rFonts w:ascii="Open Sans" w:eastAsia="Open Sans" w:hAnsi="Open Sans" w:cs="Open Sans"/>
        </w:rPr>
        <w:t xml:space="preserve">Ensuring that volunteers </w:t>
      </w:r>
      <w:proofErr w:type="gramStart"/>
      <w:r>
        <w:rPr>
          <w:rFonts w:ascii="Open Sans" w:eastAsia="Open Sans" w:hAnsi="Open Sans" w:cs="Open Sans"/>
        </w:rPr>
        <w:t>are located in</w:t>
      </w:r>
      <w:proofErr w:type="gramEnd"/>
      <w:r>
        <w:rPr>
          <w:rFonts w:ascii="Open Sans" w:eastAsia="Open Sans" w:hAnsi="Open Sans" w:cs="Open Sans"/>
        </w:rPr>
        <w:t xml:space="preserve"> the service, with sufficient management oversight, and receiving ongoing support from Supervisors &amp; Advisors as they develop their skills in the role.</w:t>
      </w:r>
    </w:p>
    <w:p w14:paraId="0E4E5420" w14:textId="77777777" w:rsidR="00020A06" w:rsidRDefault="009963B3">
      <w:pPr>
        <w:numPr>
          <w:ilvl w:val="0"/>
          <w:numId w:val="3"/>
        </w:numPr>
        <w:jc w:val="both"/>
        <w:rPr>
          <w:rFonts w:ascii="Open Sans" w:eastAsia="Open Sans" w:hAnsi="Open Sans" w:cs="Open Sans"/>
        </w:rPr>
      </w:pPr>
      <w:r>
        <w:rPr>
          <w:rFonts w:ascii="Open Sans" w:eastAsia="Open Sans" w:hAnsi="Open Sans" w:cs="Open Sans"/>
        </w:rPr>
        <w:t>Support with regular group sessions with team members which focus on learning opportunities, their experiences and sharing best practices. This may include peer review sessions, and further support the Supervisors and Advisors as appropriate.</w:t>
      </w:r>
    </w:p>
    <w:p w14:paraId="6DFDFF0D" w14:textId="486DB4FF" w:rsidR="00020A06" w:rsidRDefault="009963B3">
      <w:pPr>
        <w:numPr>
          <w:ilvl w:val="0"/>
          <w:numId w:val="3"/>
        </w:numPr>
        <w:jc w:val="both"/>
        <w:rPr>
          <w:rFonts w:ascii="Open Sans" w:eastAsia="Open Sans" w:hAnsi="Open Sans" w:cs="Open Sans"/>
        </w:rPr>
      </w:pPr>
      <w:r>
        <w:rPr>
          <w:rFonts w:ascii="Open Sans" w:eastAsia="Open Sans" w:hAnsi="Open Sans" w:cs="Open Sans"/>
        </w:rPr>
        <w:t>Demonstrating an understanding of</w:t>
      </w:r>
      <w:r w:rsidR="00580453">
        <w:rPr>
          <w:rFonts w:ascii="Open Sans" w:eastAsia="Open Sans" w:hAnsi="Open Sans" w:cs="Open Sans"/>
        </w:rPr>
        <w:t xml:space="preserve"> </w:t>
      </w:r>
      <w:r>
        <w:rPr>
          <w:rFonts w:ascii="Open Sans" w:eastAsia="Open Sans" w:hAnsi="Open Sans" w:cs="Open Sans"/>
        </w:rPr>
        <w:t>CAB Health &amp; Safety, and Safeguarding Policies</w:t>
      </w:r>
    </w:p>
    <w:p w14:paraId="442E951A" w14:textId="77777777" w:rsidR="00020A06" w:rsidRDefault="009963B3">
      <w:pPr>
        <w:numPr>
          <w:ilvl w:val="0"/>
          <w:numId w:val="3"/>
        </w:numPr>
        <w:jc w:val="both"/>
        <w:rPr>
          <w:rFonts w:ascii="Open Sans" w:eastAsia="Open Sans" w:hAnsi="Open Sans" w:cs="Open Sans"/>
        </w:rPr>
      </w:pPr>
      <w:r>
        <w:rPr>
          <w:rFonts w:ascii="Open Sans" w:eastAsia="Open Sans" w:hAnsi="Open Sans" w:cs="Open Sans"/>
        </w:rPr>
        <w:t xml:space="preserve">As with all roles at CAB, to be carried out in a way commensurate with our organisational values - Committed, Together, Supportive, Respectful </w:t>
      </w:r>
    </w:p>
    <w:p w14:paraId="4A1AD831" w14:textId="77777777" w:rsidR="00020A06" w:rsidRDefault="00020A06">
      <w:pPr>
        <w:jc w:val="both"/>
        <w:rPr>
          <w:rFonts w:ascii="Open Sans" w:eastAsia="Open Sans" w:hAnsi="Open Sans" w:cs="Open Sans"/>
        </w:rPr>
      </w:pPr>
    </w:p>
    <w:p w14:paraId="02E4B02A" w14:textId="6B68716B" w:rsidR="00020A06" w:rsidRDefault="009963B3">
      <w:pPr>
        <w:jc w:val="both"/>
        <w:rPr>
          <w:rFonts w:ascii="Open Sans" w:eastAsia="Open Sans" w:hAnsi="Open Sans" w:cs="Open Sans"/>
        </w:rPr>
      </w:pPr>
      <w:r>
        <w:rPr>
          <w:rFonts w:ascii="Open Sans" w:eastAsia="Open Sans" w:hAnsi="Open Sans" w:cs="Open Sans"/>
        </w:rPr>
        <w:t xml:space="preserve">In addition to the role </w:t>
      </w:r>
      <w:r w:rsidR="00580453">
        <w:rPr>
          <w:rFonts w:ascii="Open Sans" w:eastAsia="Open Sans" w:hAnsi="Open Sans" w:cs="Open Sans"/>
        </w:rPr>
        <w:t>and</w:t>
      </w:r>
      <w:r>
        <w:rPr>
          <w:rFonts w:ascii="Open Sans" w:eastAsia="Open Sans" w:hAnsi="Open Sans" w:cs="Open Sans"/>
        </w:rPr>
        <w:t xml:space="preserve"> responsibilities outlined in this Job description, to undertake such duties as may be identified and which are generally compatible with the functions of the post.</w:t>
      </w:r>
    </w:p>
    <w:p w14:paraId="1A46DF00" w14:textId="77777777" w:rsidR="00020A06" w:rsidRDefault="00020A06">
      <w:pPr>
        <w:jc w:val="both"/>
        <w:rPr>
          <w:rFonts w:ascii="Open Sans" w:eastAsia="Open Sans" w:hAnsi="Open Sans" w:cs="Open Sans"/>
        </w:rPr>
      </w:pPr>
    </w:p>
    <w:p w14:paraId="2BE5CF22" w14:textId="77777777" w:rsidR="00020A06" w:rsidRDefault="009963B3">
      <w:pPr>
        <w:jc w:val="both"/>
        <w:rPr>
          <w:rFonts w:ascii="Open Sans" w:eastAsia="Open Sans" w:hAnsi="Open Sans" w:cs="Open Sans"/>
          <w:sz w:val="20"/>
          <w:szCs w:val="20"/>
        </w:rPr>
      </w:pPr>
      <w:r>
        <w:rPr>
          <w:rFonts w:ascii="Open Sans" w:eastAsia="Open Sans" w:hAnsi="Open Sans" w:cs="Open Sans"/>
          <w:b/>
          <w:color w:val="004B88"/>
          <w:sz w:val="28"/>
          <w:szCs w:val="28"/>
          <w:u w:val="single"/>
        </w:rPr>
        <w:t>Person specification</w:t>
      </w:r>
    </w:p>
    <w:p w14:paraId="2A480473" w14:textId="77777777" w:rsidR="00020A06" w:rsidRDefault="00020A06">
      <w:pPr>
        <w:jc w:val="both"/>
        <w:rPr>
          <w:rFonts w:ascii="Open Sans" w:eastAsia="Open Sans" w:hAnsi="Open Sans" w:cs="Open Sans"/>
        </w:rPr>
      </w:pPr>
    </w:p>
    <w:p w14:paraId="27DF72FD" w14:textId="1ACBCB45" w:rsidR="00020A06" w:rsidRDefault="00217808">
      <w:pPr>
        <w:numPr>
          <w:ilvl w:val="0"/>
          <w:numId w:val="2"/>
        </w:numPr>
        <w:jc w:val="both"/>
        <w:rPr>
          <w:rFonts w:ascii="Open Sans" w:eastAsia="Open Sans" w:hAnsi="Open Sans" w:cs="Open Sans"/>
        </w:rPr>
      </w:pPr>
      <w:r>
        <w:rPr>
          <w:rFonts w:ascii="Open Sans" w:eastAsia="Open Sans" w:hAnsi="Open Sans" w:cs="Open Sans"/>
        </w:rPr>
        <w:t>A working knowledge of advice services</w:t>
      </w:r>
      <w:r w:rsidR="009963B3">
        <w:rPr>
          <w:rFonts w:ascii="Open Sans" w:eastAsia="Open Sans" w:hAnsi="Open Sans" w:cs="Open Sans"/>
        </w:rPr>
        <w:t xml:space="preserve"> </w:t>
      </w:r>
    </w:p>
    <w:p w14:paraId="424B2B20" w14:textId="77777777" w:rsidR="00020A06" w:rsidRDefault="009963B3">
      <w:pPr>
        <w:numPr>
          <w:ilvl w:val="0"/>
          <w:numId w:val="2"/>
        </w:numPr>
        <w:jc w:val="both"/>
        <w:rPr>
          <w:rFonts w:ascii="Open Sans" w:eastAsia="Open Sans" w:hAnsi="Open Sans" w:cs="Open Sans"/>
        </w:rPr>
      </w:pPr>
      <w:r>
        <w:rPr>
          <w:rFonts w:ascii="Open Sans" w:eastAsia="Open Sans" w:hAnsi="Open Sans" w:cs="Open Sans"/>
        </w:rPr>
        <w:t>Preferably experience in managing and motivating staff and volunteers, to deliver creativity and passion for work we do</w:t>
      </w:r>
    </w:p>
    <w:p w14:paraId="58C254F2" w14:textId="77777777" w:rsidR="00020A06" w:rsidRDefault="009963B3">
      <w:pPr>
        <w:numPr>
          <w:ilvl w:val="0"/>
          <w:numId w:val="2"/>
        </w:numPr>
        <w:jc w:val="both"/>
        <w:rPr>
          <w:rFonts w:ascii="Open Sans" w:eastAsia="Open Sans" w:hAnsi="Open Sans" w:cs="Open Sans"/>
        </w:rPr>
      </w:pPr>
      <w:r>
        <w:rPr>
          <w:rFonts w:ascii="Open Sans" w:eastAsia="Open Sans" w:hAnsi="Open Sans" w:cs="Open Sans"/>
        </w:rPr>
        <w:t>The ability to work both independently and as part of a team to manage a busy workload</w:t>
      </w:r>
    </w:p>
    <w:p w14:paraId="3241BE74" w14:textId="77777777" w:rsidR="00020A06" w:rsidRDefault="009963B3">
      <w:pPr>
        <w:widowControl w:val="0"/>
        <w:numPr>
          <w:ilvl w:val="0"/>
          <w:numId w:val="2"/>
        </w:numPr>
        <w:spacing w:line="240" w:lineRule="auto"/>
        <w:jc w:val="both"/>
        <w:rPr>
          <w:rFonts w:ascii="Open Sans" w:eastAsia="Open Sans" w:hAnsi="Open Sans" w:cs="Open Sans"/>
        </w:rPr>
      </w:pPr>
      <w:r>
        <w:rPr>
          <w:rFonts w:ascii="Open Sans" w:eastAsia="Open Sans" w:hAnsi="Open Sans" w:cs="Open Sans"/>
        </w:rPr>
        <w:t>Drive engagement with local external parties to drive brand awareness</w:t>
      </w:r>
    </w:p>
    <w:p w14:paraId="1F342941" w14:textId="77777777" w:rsidR="00020A06" w:rsidRDefault="009963B3">
      <w:pPr>
        <w:numPr>
          <w:ilvl w:val="0"/>
          <w:numId w:val="2"/>
        </w:numPr>
        <w:jc w:val="both"/>
        <w:rPr>
          <w:rFonts w:ascii="Open Sans" w:eastAsia="Open Sans" w:hAnsi="Open Sans" w:cs="Open Sans"/>
        </w:rPr>
      </w:pPr>
      <w:r>
        <w:rPr>
          <w:rFonts w:ascii="Open Sans" w:eastAsia="Open Sans" w:hAnsi="Open Sans" w:cs="Open Sans"/>
        </w:rPr>
        <w:t>Clear, strategic and lateral thinker able to make clear and effective decisions</w:t>
      </w:r>
    </w:p>
    <w:p w14:paraId="2F1F7689" w14:textId="77777777" w:rsidR="00020A06" w:rsidRDefault="009963B3">
      <w:pPr>
        <w:widowControl w:val="0"/>
        <w:numPr>
          <w:ilvl w:val="0"/>
          <w:numId w:val="2"/>
        </w:numPr>
        <w:spacing w:line="240" w:lineRule="auto"/>
        <w:jc w:val="both"/>
        <w:rPr>
          <w:rFonts w:ascii="Open Sans" w:eastAsia="Open Sans" w:hAnsi="Open Sans" w:cs="Open Sans"/>
        </w:rPr>
      </w:pPr>
      <w:r>
        <w:rPr>
          <w:rFonts w:ascii="Open Sans" w:eastAsia="Open Sans" w:hAnsi="Open Sans" w:cs="Open Sans"/>
        </w:rPr>
        <w:lastRenderedPageBreak/>
        <w:t>Demonstrates compassionate leadership</w:t>
      </w:r>
    </w:p>
    <w:p w14:paraId="65132A07" w14:textId="77777777" w:rsidR="00020A06" w:rsidRDefault="009963B3">
      <w:pPr>
        <w:widowControl w:val="0"/>
        <w:numPr>
          <w:ilvl w:val="0"/>
          <w:numId w:val="2"/>
        </w:numPr>
        <w:spacing w:line="240" w:lineRule="auto"/>
        <w:jc w:val="both"/>
        <w:rPr>
          <w:rFonts w:ascii="Open Sans" w:eastAsia="Open Sans" w:hAnsi="Open Sans" w:cs="Open Sans"/>
        </w:rPr>
      </w:pPr>
      <w:r>
        <w:rPr>
          <w:rFonts w:ascii="Open Sans" w:eastAsia="Open Sans" w:hAnsi="Open Sans" w:cs="Open Sans"/>
        </w:rPr>
        <w:t xml:space="preserve">Effective in managing change </w:t>
      </w:r>
    </w:p>
    <w:p w14:paraId="2B403A97" w14:textId="77777777" w:rsidR="00020A06" w:rsidRDefault="009963B3">
      <w:pPr>
        <w:widowControl w:val="0"/>
        <w:numPr>
          <w:ilvl w:val="0"/>
          <w:numId w:val="2"/>
        </w:numPr>
        <w:spacing w:line="240" w:lineRule="auto"/>
        <w:jc w:val="both"/>
        <w:rPr>
          <w:rFonts w:ascii="Open Sans" w:eastAsia="Open Sans" w:hAnsi="Open Sans" w:cs="Open Sans"/>
        </w:rPr>
      </w:pPr>
      <w:r>
        <w:rPr>
          <w:rFonts w:ascii="Open Sans" w:eastAsia="Open Sans" w:hAnsi="Open Sans" w:cs="Open Sans"/>
        </w:rPr>
        <w:t>Commitment to continuous professional development and learning</w:t>
      </w:r>
    </w:p>
    <w:p w14:paraId="5A1489D9" w14:textId="77777777" w:rsidR="00020A06" w:rsidRDefault="00020A06">
      <w:pPr>
        <w:ind w:left="720"/>
        <w:jc w:val="both"/>
        <w:rPr>
          <w:rFonts w:ascii="Open Sans" w:eastAsia="Open Sans" w:hAnsi="Open Sans" w:cs="Open Sans"/>
        </w:rPr>
      </w:pPr>
    </w:p>
    <w:p w14:paraId="60F91F40" w14:textId="77777777" w:rsidR="00020A06" w:rsidRDefault="009963B3">
      <w:pPr>
        <w:jc w:val="both"/>
        <w:rPr>
          <w:rFonts w:ascii="Open Sans" w:eastAsia="Open Sans" w:hAnsi="Open Sans" w:cs="Open Sans"/>
        </w:rPr>
      </w:pPr>
      <w:r>
        <w:rPr>
          <w:rFonts w:ascii="Open Sans" w:eastAsia="Open Sans" w:hAnsi="Open Sans" w:cs="Open Sans"/>
        </w:rPr>
        <w:t>We believe a great workplace is one that represents the world we live in and how beautifully diverse it can be. That means we have no judgement when it comes to any one of the things that make you who you are - your gender, race, sexuality and religion. Please let us know if you require any adjustments to support your application.</w:t>
      </w:r>
    </w:p>
    <w:p w14:paraId="5030B6C9" w14:textId="77777777" w:rsidR="00020A06" w:rsidRDefault="00020A06">
      <w:pPr>
        <w:jc w:val="both"/>
        <w:rPr>
          <w:rFonts w:ascii="Open Sans" w:eastAsia="Open Sans" w:hAnsi="Open Sans" w:cs="Open Sans"/>
        </w:rPr>
      </w:pPr>
    </w:p>
    <w:p w14:paraId="77E1235E" w14:textId="31FDA6B1" w:rsidR="00020A06" w:rsidRDefault="009963B3">
      <w:pPr>
        <w:jc w:val="both"/>
        <w:rPr>
          <w:rFonts w:ascii="Open Sans" w:eastAsia="Open Sans" w:hAnsi="Open Sans" w:cs="Open Sans"/>
        </w:rPr>
      </w:pPr>
      <w:r>
        <w:rPr>
          <w:rFonts w:ascii="Open Sans" w:eastAsia="Open Sans" w:hAnsi="Open Sans" w:cs="Open Sans"/>
        </w:rPr>
        <w:t xml:space="preserve">Please apply by </w:t>
      </w:r>
      <w:proofErr w:type="gramStart"/>
      <w:r>
        <w:rPr>
          <w:rFonts w:ascii="Open Sans" w:eastAsia="Open Sans" w:hAnsi="Open Sans" w:cs="Open Sans"/>
        </w:rPr>
        <w:t>submitting an application</w:t>
      </w:r>
      <w:proofErr w:type="gramEnd"/>
      <w:r>
        <w:rPr>
          <w:rFonts w:ascii="Open Sans" w:eastAsia="Open Sans" w:hAnsi="Open Sans" w:cs="Open Sans"/>
        </w:rPr>
        <w:t xml:space="preserve"> on our website</w:t>
      </w:r>
      <w:r w:rsidR="00A41394">
        <w:rPr>
          <w:rFonts w:ascii="Open Sans" w:eastAsia="Open Sans" w:hAnsi="Open Sans" w:cs="Open Sans"/>
        </w:rPr>
        <w:t xml:space="preserve"> ensuring that you refer to the person specification</w:t>
      </w:r>
      <w:r>
        <w:rPr>
          <w:rFonts w:ascii="Open Sans" w:eastAsia="Open Sans" w:hAnsi="Open Sans" w:cs="Open Sans"/>
        </w:rPr>
        <w:t xml:space="preserve">. If you do not meet all of the skills detailed but you feel like this is a </w:t>
      </w:r>
      <w:proofErr w:type="gramStart"/>
      <w:r>
        <w:rPr>
          <w:rFonts w:ascii="Open Sans" w:eastAsia="Open Sans" w:hAnsi="Open Sans" w:cs="Open Sans"/>
        </w:rPr>
        <w:t>job</w:t>
      </w:r>
      <w:proofErr w:type="gramEnd"/>
      <w:r>
        <w:rPr>
          <w:rFonts w:ascii="Open Sans" w:eastAsia="Open Sans" w:hAnsi="Open Sans" w:cs="Open Sans"/>
        </w:rPr>
        <w:t xml:space="preserve"> you’d really like to do we would love to hear from you.</w:t>
      </w:r>
    </w:p>
    <w:p w14:paraId="1316D200" w14:textId="77777777" w:rsidR="00020A06" w:rsidRDefault="00020A06">
      <w:pPr>
        <w:jc w:val="both"/>
        <w:rPr>
          <w:rFonts w:ascii="Open Sans" w:eastAsia="Open Sans" w:hAnsi="Open Sans" w:cs="Open Sans"/>
        </w:rPr>
      </w:pPr>
    </w:p>
    <w:p w14:paraId="6D82FF6C" w14:textId="77777777" w:rsidR="00020A06" w:rsidRDefault="009963B3">
      <w:pPr>
        <w:jc w:val="both"/>
        <w:rPr>
          <w:rFonts w:ascii="Open Sans" w:eastAsia="Open Sans" w:hAnsi="Open Sans" w:cs="Open Sans"/>
        </w:rPr>
      </w:pPr>
      <w:r>
        <w:rPr>
          <w:rFonts w:ascii="Open Sans" w:eastAsia="Open Sans" w:hAnsi="Open Sans" w:cs="Open Sans"/>
        </w:rPr>
        <w:t xml:space="preserve">Also if there are any particular aspects of the role you wish to discuss before applying, please email on </w:t>
      </w:r>
      <w:hyperlink r:id="rId10">
        <w:r>
          <w:rPr>
            <w:rFonts w:ascii="Open Sans" w:eastAsia="Open Sans" w:hAnsi="Open Sans" w:cs="Open Sans"/>
            <w:color w:val="1155CC"/>
            <w:u w:val="single"/>
          </w:rPr>
          <w:t>recruitment@barnetcab.org.uk</w:t>
        </w:r>
      </w:hyperlink>
      <w:r>
        <w:rPr>
          <w:rFonts w:ascii="Open Sans" w:eastAsia="Open Sans" w:hAnsi="Open Sans" w:cs="Open Sans"/>
        </w:rPr>
        <w:t xml:space="preserve">  and include any particular questions as well as a contact telephone number.</w:t>
      </w:r>
    </w:p>
    <w:p w14:paraId="558DBFA1" w14:textId="77777777" w:rsidR="00020A06" w:rsidRDefault="00020A06">
      <w:pPr>
        <w:jc w:val="both"/>
        <w:rPr>
          <w:rFonts w:ascii="Open Sans" w:eastAsia="Open Sans" w:hAnsi="Open Sans" w:cs="Open Sans"/>
        </w:rPr>
      </w:pPr>
    </w:p>
    <w:p w14:paraId="39FD64D2" w14:textId="2063B81D" w:rsidR="00020A06" w:rsidRDefault="009963B3">
      <w:pPr>
        <w:jc w:val="both"/>
        <w:rPr>
          <w:rFonts w:ascii="Open Sans" w:eastAsia="Open Sans" w:hAnsi="Open Sans" w:cs="Open Sans"/>
          <w:b/>
        </w:rPr>
      </w:pPr>
      <w:r>
        <w:rPr>
          <w:rFonts w:ascii="Open Sans" w:eastAsia="Open Sans" w:hAnsi="Open Sans" w:cs="Open Sans"/>
        </w:rPr>
        <w:t xml:space="preserve">Closing date of applications – </w:t>
      </w:r>
      <w:r>
        <w:rPr>
          <w:rFonts w:ascii="Open Sans" w:eastAsia="Open Sans" w:hAnsi="Open Sans" w:cs="Open Sans"/>
          <w:b/>
        </w:rPr>
        <w:t xml:space="preserve">18 July 2024, </w:t>
      </w:r>
      <w:r w:rsidR="00580453">
        <w:rPr>
          <w:rFonts w:ascii="Open Sans" w:eastAsia="Open Sans" w:hAnsi="Open Sans" w:cs="Open Sans"/>
          <w:b/>
        </w:rPr>
        <w:t>12</w:t>
      </w:r>
      <w:r>
        <w:rPr>
          <w:rFonts w:ascii="Open Sans" w:eastAsia="Open Sans" w:hAnsi="Open Sans" w:cs="Open Sans"/>
          <w:b/>
        </w:rPr>
        <w:t>pm</w:t>
      </w:r>
    </w:p>
    <w:p w14:paraId="4911A441" w14:textId="77777777" w:rsidR="00020A06" w:rsidRDefault="009963B3">
      <w:pPr>
        <w:jc w:val="both"/>
        <w:rPr>
          <w:rFonts w:ascii="Open Sans" w:eastAsia="Open Sans" w:hAnsi="Open Sans" w:cs="Open Sans"/>
        </w:rPr>
      </w:pPr>
      <w:r>
        <w:rPr>
          <w:rFonts w:ascii="Open Sans" w:eastAsia="Open Sans" w:hAnsi="Open Sans" w:cs="Open Sans"/>
        </w:rPr>
        <w:t>Interviews: We interview on a rolling basis and reserve the right to close the applications earlier if suitable candidates are found. Early applications are encouraged.</w:t>
      </w:r>
    </w:p>
    <w:p w14:paraId="44D734E5" w14:textId="77777777" w:rsidR="00020A06" w:rsidRDefault="00020A06">
      <w:pPr>
        <w:jc w:val="both"/>
        <w:rPr>
          <w:rFonts w:ascii="Open Sans" w:eastAsia="Open Sans" w:hAnsi="Open Sans" w:cs="Open Sans"/>
        </w:rPr>
      </w:pPr>
    </w:p>
    <w:p w14:paraId="0F150285" w14:textId="77777777" w:rsidR="00020A06" w:rsidRDefault="00020A06">
      <w:pPr>
        <w:jc w:val="both"/>
        <w:rPr>
          <w:rFonts w:ascii="Open Sans" w:eastAsia="Open Sans" w:hAnsi="Open Sans" w:cs="Open Sans"/>
        </w:rPr>
      </w:pPr>
    </w:p>
    <w:sectPr w:rsidR="00020A06">
      <w:head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DA907C" w14:textId="77777777" w:rsidR="002409F9" w:rsidRDefault="002409F9">
      <w:pPr>
        <w:spacing w:line="240" w:lineRule="auto"/>
      </w:pPr>
      <w:r>
        <w:separator/>
      </w:r>
    </w:p>
  </w:endnote>
  <w:endnote w:type="continuationSeparator" w:id="0">
    <w:p w14:paraId="0F89BBD8" w14:textId="77777777" w:rsidR="002409F9" w:rsidRDefault="002409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7CC3BC29-FF81-41BD-A2D2-7279B8C5EE37}"/>
    <w:embedBold r:id="rId2" w:fontKey="{2402C426-B3BE-4A10-AB15-673D99149B9A}"/>
  </w:font>
  <w:font w:name="Calibri">
    <w:panose1 w:val="020F0502020204030204"/>
    <w:charset w:val="00"/>
    <w:family w:val="swiss"/>
    <w:pitch w:val="variable"/>
    <w:sig w:usb0="E4002EFF" w:usb1="C200247B" w:usb2="00000009" w:usb3="00000000" w:csb0="000001FF" w:csb1="00000000"/>
    <w:embedRegular r:id="rId3" w:fontKey="{8230BA4F-4482-4ECB-A733-5B643D57CC2A}"/>
  </w:font>
  <w:font w:name="Cambria">
    <w:panose1 w:val="02040503050406030204"/>
    <w:charset w:val="00"/>
    <w:family w:val="roman"/>
    <w:pitch w:val="variable"/>
    <w:sig w:usb0="E00006FF" w:usb1="420024FF" w:usb2="02000000" w:usb3="00000000" w:csb0="0000019F" w:csb1="00000000"/>
    <w:embedRegular r:id="rId4" w:fontKey="{C0AAECB6-FC07-45E2-9E87-56BEDE9274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4517F6" w14:textId="77777777" w:rsidR="002409F9" w:rsidRDefault="002409F9">
      <w:pPr>
        <w:spacing w:line="240" w:lineRule="auto"/>
      </w:pPr>
      <w:r>
        <w:separator/>
      </w:r>
    </w:p>
  </w:footnote>
  <w:footnote w:type="continuationSeparator" w:id="0">
    <w:p w14:paraId="4785418C" w14:textId="77777777" w:rsidR="002409F9" w:rsidRDefault="002409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BFD2B" w14:textId="77777777" w:rsidR="00020A06" w:rsidRDefault="009963B3">
    <w:r>
      <w:rPr>
        <w:noProof/>
      </w:rPr>
      <w:drawing>
        <wp:inline distT="114300" distB="114300" distL="114300" distR="114300" wp14:anchorId="041A1B27" wp14:editId="789048A9">
          <wp:extent cx="1809750" cy="6572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09750" cy="657225"/>
                  </a:xfrm>
                  <a:prstGeom prst="rect">
                    <a:avLst/>
                  </a:prstGeom>
                  <a:ln/>
                </pic:spPr>
              </pic:pic>
            </a:graphicData>
          </a:graphic>
        </wp:inline>
      </w:drawing>
    </w:r>
  </w:p>
  <w:p w14:paraId="7BBC2B64" w14:textId="77777777" w:rsidR="00020A06" w:rsidRDefault="00020A06"/>
  <w:p w14:paraId="7CD9942F" w14:textId="77777777" w:rsidR="00020A06" w:rsidRDefault="00020A06">
    <w:pPr>
      <w:spacing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10356F"/>
    <w:multiLevelType w:val="multilevel"/>
    <w:tmpl w:val="21AC0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B82107"/>
    <w:multiLevelType w:val="multilevel"/>
    <w:tmpl w:val="8AE84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523511"/>
    <w:multiLevelType w:val="multilevel"/>
    <w:tmpl w:val="F8A68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09C0E27"/>
    <w:multiLevelType w:val="multilevel"/>
    <w:tmpl w:val="4DF89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53847409">
    <w:abstractNumId w:val="3"/>
  </w:num>
  <w:num w:numId="2" w16cid:durableId="1143277723">
    <w:abstractNumId w:val="1"/>
  </w:num>
  <w:num w:numId="3" w16cid:durableId="1308971435">
    <w:abstractNumId w:val="2"/>
  </w:num>
  <w:num w:numId="4" w16cid:durableId="1945305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A06"/>
    <w:rsid w:val="00020A06"/>
    <w:rsid w:val="00067204"/>
    <w:rsid w:val="00217808"/>
    <w:rsid w:val="002409F9"/>
    <w:rsid w:val="00580453"/>
    <w:rsid w:val="00607066"/>
    <w:rsid w:val="00737500"/>
    <w:rsid w:val="009963B3"/>
    <w:rsid w:val="00A41394"/>
    <w:rsid w:val="00CE65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B2428"/>
  <w15:docId w15:val="{E6CE92C8-E227-43B4-9827-3A97DA74A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recruitment@barnetcab.org.uk" TargetMode="Externa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F409E87A7121469F70024A635C3716" ma:contentTypeVersion="15" ma:contentTypeDescription="Create a new document." ma:contentTypeScope="" ma:versionID="8a21d0a200384f958df62c8dfbc001d2">
  <xsd:schema xmlns:xsd="http://www.w3.org/2001/XMLSchema" xmlns:xs="http://www.w3.org/2001/XMLSchema" xmlns:p="http://schemas.microsoft.com/office/2006/metadata/properties" xmlns:ns2="7a3746f8-6ff8-447d-adb0-01295a4860ba" xmlns:ns3="709c5b37-120d-4476-8e98-37fa4421b4e5" targetNamespace="http://schemas.microsoft.com/office/2006/metadata/properties" ma:root="true" ma:fieldsID="59b5da11a42a5922da12d62303e689c3" ns2:_="" ns3:_="">
    <xsd:import namespace="7a3746f8-6ff8-447d-adb0-01295a4860ba"/>
    <xsd:import namespace="709c5b37-120d-4476-8e98-37fa4421b4e5"/>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746f8-6ff8-447d-adb0-01295a4860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8f5e9d5-10f2-417d-9481-3ba818a37f7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9c5b37-120d-4476-8e98-37fa4421b4e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85f20d0-141e-452d-8ff7-29fb2497a98d}" ma:internalName="TaxCatchAll" ma:showField="CatchAllData" ma:web="709c5b37-120d-4476-8e98-37fa4421b4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09c5b37-120d-4476-8e98-37fa4421b4e5" xsi:nil="true"/>
    <lcf76f155ced4ddcb4097134ff3c332f xmlns="7a3746f8-6ff8-447d-adb0-01295a4860b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44B502-74DF-4BA6-82F4-D2582325BB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3746f8-6ff8-447d-adb0-01295a4860ba"/>
    <ds:schemaRef ds:uri="709c5b37-120d-4476-8e98-37fa4421b4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F5D89B-5E12-4D3E-9047-A423F799C16E}">
  <ds:schemaRefs>
    <ds:schemaRef ds:uri="http://schemas.microsoft.com/office/2006/metadata/properties"/>
    <ds:schemaRef ds:uri="http://schemas.microsoft.com/office/infopath/2007/PartnerControls"/>
    <ds:schemaRef ds:uri="709c5b37-120d-4476-8e98-37fa4421b4e5"/>
    <ds:schemaRef ds:uri="7a3746f8-6ff8-447d-adb0-01295a4860ba"/>
  </ds:schemaRefs>
</ds:datastoreItem>
</file>

<file path=customXml/itemProps3.xml><?xml version="1.0" encoding="utf-8"?>
<ds:datastoreItem xmlns:ds="http://schemas.openxmlformats.org/officeDocument/2006/customXml" ds:itemID="{6DC08CBC-3B39-416C-B3C3-C5F04F90E7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839</Words>
  <Characters>4786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Carole Rose</dc:creator>
  <cp:lastModifiedBy>Carole Rose</cp:lastModifiedBy>
  <cp:revision>2</cp:revision>
  <dcterms:created xsi:type="dcterms:W3CDTF">2024-07-01T08:26:00Z</dcterms:created>
  <dcterms:modified xsi:type="dcterms:W3CDTF">2024-07-01T08:26:00Z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0x010100BFF409E87A7121469F70024A635C3716</vt:lpwstr>
  </property>
</Properties>
</file>